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Erdemin Halleri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İdil Altınok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9786256689985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"Temel duyguya rağmen her erkek ve kadın farklı düşünüyor, farklı algılıyor  ama o anı doğru hissediyorlardı."</w:t>
            </w:r>
          </w:p>
          <w:p>
            <w:pPr/>
            <w:r>
              <w:rPr/>
              <w:t xml:space="preserve">Anılarımı ,acılarımız, birleştiğimiz ve ayrıştığımız noktalar, gitmelerimiz ,kalmalarımız ,hayaller, öfkeler ,terapiler...</w:t>
            </w:r>
          </w:p>
          <w:p>
            <w:pPr/>
            <w:r>
              <w:rPr/>
              <w:t xml:space="preserve">Yukarıdaki cümleye sığabilir belki,</w:t>
            </w:r>
          </w:p>
          <w:p>
            <w:pPr/>
            <w:r>
              <w:rPr/>
              <w:t xml:space="preserve">Tamda Bu noktada çizginin diğer tarafından bakmak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Neden olmasın ?</w:t>
            </w:r>
          </w:p>
          <w:p>
            <w:pPr/>
            <w:r>
              <w:rPr/>
              <w:t xml:space="preserve">"Temel duyguya rağmen her erkek ve kadın farklı düşünüyor, farklı algılıyor  ama o anı doğru hissediyorlardı."</w:t>
            </w:r>
          </w:p>
          <w:p>
            <w:pPr/>
            <w:r>
              <w:rPr/>
              <w:t xml:space="preserve">Anılarımı ,acılarımız, birleştiğimiz ve ayrıştığımız noktalar, gitmelerimiz ,kalmalarımız ,hayaller, öfkeler ,terapiler...</w:t>
            </w:r>
          </w:p>
          <w:p>
            <w:pPr/>
            <w:r>
              <w:rPr/>
              <w:t xml:space="preserve">Yukarıdaki cümleye sığabilir belki,</w:t>
            </w:r>
          </w:p>
          <w:p>
            <w:pPr/>
            <w:r>
              <w:rPr/>
              <w:t xml:space="preserve">Tamda Bu noktada çizginin diğer tarafından bakmak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Neden olmasın 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https://yayinevi.kitappad.com/kitaplar/kitap-baski-idil-altinok-erdemin-halleri-3973.html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2026-05-21T22:22:22+03:00</dcterms:created>
  <dcterms:modified xsi:type="dcterms:W3CDTF">2026-05-21T22:22:22+03:00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