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Sende Öldüm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Kalhan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 ki seni,</w:t>
            </w:r>
          </w:p>
          <w:p>
            <w:pPr/>
            <w:r>
              <w:rPr/>
              <w:t xml:space="preserve">Dizlerimin dermanında,</w:t>
            </w:r>
          </w:p>
          <w:p>
            <w:pPr/>
            <w:r>
              <w:rPr/>
              <w:t xml:space="preserve">Karacadağ'ın toprağında,</w:t>
            </w:r>
          </w:p>
          <w:p>
            <w:pPr/>
            <w:r>
              <w:rPr/>
              <w:t xml:space="preserve">İnan ki, Kêngerinde bile aradım!</w:t>
            </w:r>
          </w:p>
          <w:p>
            <w:pPr/>
            <w:r>
              <w:rPr/>
              <w:t xml:space="preserve">Yine yoksun, yine yoksun ... 'Tandır ekmeği tadında okumanız dileğiyle ... 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https://yayinevi.kitappad.com/kitaplar/kitap-baski-metin-kalhan-ben-sende-oldum-1772.html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2026-04-02T20:41:20+03:00</dcterms:created>
  <dcterms:modified xsi:type="dcterms:W3CDTF">2026-04-02T20:41:20+03:00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