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150 X 230 mm</w:t>
            </w:r>
          </w:p>
          <w:p>
            <w:pPr/>
            <w:r>
              <w:rPr/>
              <w:t xml:space="preserve">ISBN No: </w:t>
            </w:r>
            <w:r>
              <w:rPr>
                <w:b w:val="1"/>
                <w:bCs w:val="1"/>
              </w:rPr>
              <w:t xml:space="preserve">9786057348609</w:t>
            </w:r>
          </w:p>
          <w:p>
            <w:pPr/>
            <w:r>
              <w:rPr/>
              <w:t xml:space="preserve">Etiket Fiyatı: </w:t>
            </w:r>
            <w:r>
              <w:rPr>
                <w:b w:val="1"/>
                <w:bCs w:val="1"/>
              </w:rPr>
              <w:t xml:space="preserve">639,00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2026-01-11T19:36:11+03:00</dcterms:created>
  <dcterms:modified xsi:type="dcterms:W3CDTF">2026-01-11T19:36:11+03:00</dcterms:modified>
</cp:coreProperties>
</file>

<file path=docProps/custom.xml><?xml version="1.0" encoding="utf-8"?>
<Properties xmlns="http://schemas.openxmlformats.org/officeDocument/2006/custom-properties" xmlns:vt="http://schemas.openxmlformats.org/officeDocument/2006/docPropsVTypes"/>
</file>