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9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Masonlukta Kutsallık: Tanrı ve Din</w:t>
            </w:r>
          </w:p>
          <w:p>
            <w:pPr/>
            <w:r>
              <w:rPr/>
              <w:t xml:space="preserve">Yazar Adı: </w:t>
            </w:r>
            <w:r>
              <w:rPr>
                <w:b w:val="1"/>
                <w:bCs w:val="1"/>
              </w:rPr>
              <w:t xml:space="preserve">Güngör Öcal</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144</w:t>
            </w:r>
          </w:p>
          <w:p>
            <w:pPr/>
            <w:r>
              <w:rPr/>
              <w:t xml:space="preserve">Kitap Boyutları: </w:t>
            </w:r>
            <w:r>
              <w:rPr>
                <w:b w:val="1"/>
                <w:bCs w:val="1"/>
              </w:rPr>
              <w:t xml:space="preserve">135 X 195 mm</w:t>
            </w:r>
          </w:p>
          <w:p>
            <w:pPr/>
            <w:r>
              <w:rPr/>
              <w:t xml:space="preserve">ISBN No: </w:t>
            </w:r>
            <w:r>
              <w:rPr>
                <w:b w:val="1"/>
                <w:bCs w:val="1"/>
              </w:rPr>
              <w:t xml:space="preserve">9786256086791</w:t>
            </w:r>
          </w:p>
          <w:p>
            <w:pPr/>
            <w:r>
              <w:rPr/>
              <w:t xml:space="preserve">Etiket Fiyatı: </w:t>
            </w:r>
            <w:r>
              <w:rPr>
                <w:b w:val="1"/>
                <w:bCs w:val="1"/>
              </w:rPr>
              <w:t xml:space="preserve">250,00 TL</w:t>
            </w:r>
          </w:p>
          <w:p>
            <w:pPr/>
            <w:r>
              <w:rPr/>
              <w:t xml:space="preserve">Son Okumacı: </w:t>
            </w:r>
            <w:r>
              <w:rPr>
                <w:b w:val="1"/>
                <w:bCs w:val="1"/>
              </w:rPr>
              <w:t xml:space="preserve">Murat Şerefoğlu</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 </w:t>
            </w:r>
          </w:p>
          <w:p>
            <w:pPr/>
            <w:r>
              <w:rPr/>
              <w:t xml:space="preserve">Masonluk hakkında süregelen "dinsizlik", "kökü dışarıda olmak" ve "gizlilik" iddiaları artık tarihe karışıyor! Bu kitap, Masonlukla ilgili gerçekleri içeriden birinin tanıklığıyla gözler önüne seriyor.</w:t>
            </w:r>
          </w:p>
          <w:p>
            <w:pPr/>
            <w:r>
              <w:rPr/>
              <w:t xml:space="preserve">1717'de başlayan Anglosakson Masonluğu ile günümüz Türk Masonluğu arasındaki dönemleri kapsayan bu eser, "kutsallık, Tanrı ve din" kavramlarını tüm açıklığıyla ele alıyor. Araştırmaların yanı sıra kişisel yorumlarla zenginleşen bu çalışma, okuyucuyu düşünmeye ve kendi fikirlerini oluşturmaya davet ediyor.</w:t>
            </w:r>
          </w:p>
          <w:p>
            <w:pPr/>
            <w:r>
              <w:rPr/>
              <w:t xml:space="preserve">Sükûtun neden ikrardan sayıldığına ve Masonluğun ezoterik yapısına derinlemesine inen bu kitap, karalama kampanyalarını boşa çıkarıyor. Bilinenlerin ötesine geçerek Masonluğa dair tüm gizemleri aydınlatan bu eşsiz eserle, yeni kapılar aralamaya hazır olun!</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https://yayinevi.kitappad.com/kitaplar/gungor-ocal-masonlukta-kutsallik-tanri-ve-din-4660.html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2026-01-11T19:41:26+03:00</dcterms:created>
  <dcterms:modified xsi:type="dcterms:W3CDTF">2026-01-11T19:41:26+03:00</dcterms:modified>
</cp:coreProperties>
</file>

<file path=docProps/custom.xml><?xml version="1.0" encoding="utf-8"?>
<Properties xmlns="http://schemas.openxmlformats.org/officeDocument/2006/custom-properties" xmlns:vt="http://schemas.openxmlformats.org/officeDocument/2006/docPropsVTypes"/>
</file>