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Hanım Ağa ve İnsan Ölür Eseri Kalır</w:t>
            </w:r>
          </w:p>
          <w:p>
            <w:pPr/>
            <w:r>
              <w:rPr/>
              <w:t xml:space="preserve">Yazar Adı: </w:t>
            </w:r>
            <w:r>
              <w:rPr>
                <w:b w:val="1"/>
                <w:bCs w:val="1"/>
              </w:rPr>
              <w:t xml:space="preserve">Alirıza Tanrıverdi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9786258579710</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Esra Nur Yıldırım</w:t>
            </w:r>
          </w:p>
          <w:p>
            <w:pPr/>
            <w:r>
              <w:rPr/>
              <w:t xml:space="preserve">Mizanpajcı: </w:t>
            </w:r>
            <w:r>
              <w:rPr>
                <w:b w:val="1"/>
                <w:bCs w:val="1"/>
              </w:rPr>
              <w:t xml:space="preserve">Yusuf Efe Civlez</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Anadolu’nun kalbinden süzülen bu yaşam öyküsünde, kaderin önüne geçemese de düşüncelerini sorumluluğa dönüştüren Hanım’ın hikâyesi anlatılır. Sorumluluk bilinciyle zamanın zorluklarını adım adım aşar, hedeflerini kendi düşünceleriyle yoğurup gönül rahatlığıyla memleketinin hizmetine sunar.</w:t>
            </w:r>
          </w:p>
          <w:p>
            <w:pPr/>
            <w:r>
              <w:rPr/>
              <w:t xml:space="preserve">Bunu bir görev bilip hakkıyla yerine getirmek için çabalar. Eserini halkın huzuruna sunmaktan onur ve mutluluk duyar; görevini hasret ve özlem içinde yerine getirir.</w:t>
            </w:r>
          </w:p>
          <w:p>
            <w:pPr/>
            <w:r>
              <w:rPr/>
              <w:t xml:space="preserve">Bu kitap, damat ile gelinin başucu kitabıdır.</w:t>
            </w:r>
          </w:p>
          <w:p>
            <w:pPr/>
            <w:r>
              <w:rPr/>
              <w:t xml:space="preserve">Gençler için de bir edebiyat kitabıdır.</w:t>
            </w:r>
          </w:p>
          <w:p>
            <w:pPr/>
            <w:r>
              <w:rPr/>
              <w:t xml:space="preserve">Girlevik Şelalesi’nin varlığını gün yüzüne çıkaran eserde, Erzincan’ın ve şirin Çağlayan beldesinin eğitici yüzüyle şekillenen hayatlara tanıklık edeceksiniz.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https://yayinevi.kitappad.com/kitaplar/aliriza-tanriverdi-hanim-aga-ve-insan-olur-eseri-kalir-6040.html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2026-06-21T09:15:40+03:00</dcterms:created>
  <dcterms:modified xsi:type="dcterms:W3CDTF">2026-06-21T09:15:40+03:00</dcterms:modified>
</cp:coreProperties>
</file>

<file path=docProps/custom.xml><?xml version="1.0" encoding="utf-8"?>
<Properties xmlns="http://schemas.openxmlformats.org/officeDocument/2006/custom-properties" xmlns:vt="http://schemas.openxmlformats.org/officeDocument/2006/docPropsVTypes"/>
</file>