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1939: ZOKA 1952: NATO</w:t>
            </w:r>
          </w:p>
          <w:p>
            <w:pPr/>
            <w:r>
              <w:rPr/>
              <w:t xml:space="preserve">Yazar Adı: </w:t>
            </w:r>
            <w:r>
              <w:rPr>
                <w:b w:val="1"/>
                <w:bCs w:val="1"/>
              </w:rPr>
              <w:t xml:space="preserve">Hasan Bögün</w:t>
            </w:r>
          </w:p>
          <w:p>
            <w:pPr/>
            <w:r>
              <w:rPr/>
              <w:t xml:space="preserve">Tür Serisi: </w:t>
            </w:r>
            <w:r>
              <w:rPr>
                <w:b w:val="1"/>
                <w:bCs w:val="1"/>
              </w:rPr>
              <w:t xml:space="preserve">Akademik/Bakış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0</w:t>
            </w:r>
          </w:p>
          <w:p>
            <w:pPr/>
            <w:r>
              <w:rPr/>
              <w:t xml:space="preserve">Kitap Boyutları: </w:t>
            </w:r>
            <w:r>
              <w:rPr>
                <w:b w:val="1"/>
                <w:bCs w:val="1"/>
              </w:rPr>
              <w:t xml:space="preserve">150 X 230 mm</w:t>
            </w:r>
          </w:p>
          <w:p>
            <w:pPr/>
            <w:r>
              <w:rPr/>
              <w:t xml:space="preserve">ISBN No: </w:t>
            </w:r>
            <w:r>
              <w:rPr>
                <w:b w:val="1"/>
                <w:bCs w:val="1"/>
              </w:rPr>
              <w:t xml:space="preserve">9786255717146</w:t>
            </w:r>
          </w:p>
          <w:p>
            <w:pPr/>
            <w:r>
              <w:rPr/>
              <w:t xml:space="preserve">Etiket Fiyatı: </w:t>
            </w:r>
            <w:r>
              <w:rPr>
                <w:b w:val="1"/>
                <w:bCs w:val="1"/>
              </w:rPr>
              <w:t xml:space="preserve">900,00 TL</w:t>
            </w:r>
          </w:p>
          <w:p>
            <w:pPr/>
            <w:r>
              <w:rPr/>
              <w:t xml:space="preserve">ISBN Görevlisi: </w:t>
            </w:r>
            <w:r>
              <w:rPr>
                <w:b w:val="1"/>
                <w:bCs w:val="1"/>
              </w:rPr>
              <w:t xml:space="preserve">Yusuf Efe Civlez</w:t>
            </w:r>
          </w:p>
          <w:p>
            <w:pPr/>
            <w:r>
              <w:rPr/>
              <w:t xml:space="preserve">Editör Görevlisi: </w:t>
            </w:r>
            <w:r>
              <w:rPr>
                <w:b w:val="1"/>
                <w:bCs w:val="1"/>
              </w:rPr>
              <w:t xml:space="preserve">Dilara Altun</w:t>
            </w:r>
          </w:p>
          <w:p>
            <w:pPr/>
            <w:r>
              <w:rPr/>
              <w:t xml:space="preserve">Son Okumacı: </w:t>
            </w:r>
            <w:r>
              <w:rPr>
                <w:b w:val="1"/>
                <w:bCs w:val="1"/>
              </w:rPr>
              <w:t xml:space="preserve">Özgür Türkoğlu</w:t>
            </w:r>
          </w:p>
          <w:p>
            <w:pPr/>
            <w:r>
              <w:rPr/>
              <w:t xml:space="preserve">Mizanpajcı: </w:t>
            </w:r>
            <w:r>
              <w:rPr>
                <w:b w:val="1"/>
                <w:bCs w:val="1"/>
              </w:rPr>
              <w:t xml:space="preserve">Yusuf Efe Civlez</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Bize NATO'nun savunma örgütü olduğunu söyleyip durdular.</w:t>
            </w:r>
          </w:p>
          <w:p>
            <w:pPr/>
            <w:r>
              <w:rPr/>
              <w:t xml:space="preserve">Oysa NATO, siyasi hayatımızdan ekonomimize, sanayileşmemizden tarıma, ulaşım sistemimizden eğitime, planlamamızdan kamu kurumlarımıza, sağlık sistemimizden kültür ve sanata, beslenme alışkanlıklarımızdan kiminle dost olup kime hasım olacağımıza, yurdumuzu nasıl savunacağımıza, ordumuzun, iç güvenlik örgütümüzün ve istihbaratımızın yapılanmasına ve eğitimine kadar, halk deyimiyle iğneden ipliğe her şeyimizi yeniden “dizayn” etti. Bir savunma örgütünün bütün bunları yapması olanaksız. Bu da NATO'nun savunma örgütü olmanın ötesinde, ABD'nin ideolojik ve siyasi hegemonya aracı olduğunu gösteriyor. Türkiye'yi NATO'ya üye yapanlar bütün bunları biliyordu ve ülkemizi, evrensellik kazanmış milli bağımsızlıkçı ideolojisinden kopararak üye yaptılar.</w:t>
            </w:r>
          </w:p>
          <w:p>
            <w:pPr/>
            <w:r>
              <w:rPr/>
              <w:t xml:space="preserve">Kitap belgelere dayanarak işte o süreci anlatmayı amaçlıyor.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https://yayinevi.kitappad.com/kitaplar/hasan-bogun-nato-5841.html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2026-05-22T01:01:16+03:00</dcterms:created>
  <dcterms:modified xsi:type="dcterms:W3CDTF">2026-05-22T01:01:16+03:00</dcterms:modified>
</cp:coreProperties>
</file>

<file path=docProps/custom.xml><?xml version="1.0" encoding="utf-8"?>
<Properties xmlns="http://schemas.openxmlformats.org/officeDocument/2006/custom-properties" xmlns:vt="http://schemas.openxmlformats.org/officeDocument/2006/docPropsVTypes"/>
</file>